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B447ED">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B447E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B447E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B447ED">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B447ED">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B447ED"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131104D6773B448A96DE051D0F4392EB"/>
                </w:placeholder>
              </w:sdtPr>
              <w:sdtEndPr>
                <w:rPr>
                  <w:lang w:val="en-IE"/>
                </w:rPr>
              </w:sdtEndPr>
              <w:sdtContent>
                <w:tc>
                  <w:tcPr>
                    <w:tcW w:w="5491" w:type="dxa"/>
                  </w:tcPr>
                  <w:p w14:paraId="163192D7" w14:textId="382085A9" w:rsidR="00546DB1" w:rsidRPr="00546DB1" w:rsidRDefault="00152B4F" w:rsidP="00AB56F9">
                    <w:pPr>
                      <w:tabs>
                        <w:tab w:val="left" w:pos="426"/>
                      </w:tabs>
                      <w:spacing w:before="120"/>
                      <w:rPr>
                        <w:bCs/>
                        <w:lang w:val="en-IE" w:eastAsia="en-GB"/>
                      </w:rPr>
                    </w:pPr>
                    <w:r w:rsidRPr="00977D55">
                      <w:rPr>
                        <w:b/>
                        <w:lang w:val="en-IE" w:eastAsia="en-GB"/>
                      </w:rPr>
                      <w:t>ENER A1</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tc>
              <w:tcPr>
                <w:tcW w:w="5491" w:type="dxa"/>
              </w:tcPr>
              <w:p w14:paraId="32FCC887" w14:textId="1A893683" w:rsidR="00546DB1" w:rsidRPr="009A6106" w:rsidRDefault="009A6106" w:rsidP="00AB56F9">
                <w:pPr>
                  <w:tabs>
                    <w:tab w:val="left" w:pos="426"/>
                  </w:tabs>
                  <w:spacing w:before="120"/>
                  <w:rPr>
                    <w:bCs/>
                    <w:lang w:eastAsia="en-GB"/>
                  </w:rPr>
                </w:pPr>
                <w:r>
                  <w:rPr>
                    <w:bCs/>
                    <w:lang w:eastAsia="en-GB"/>
                  </w:rPr>
                  <w:t>399700</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342101231"/>
                  <w:placeholder>
                    <w:docPart w:val="CE6B874D869146DABE21B6D71E23A8D6"/>
                  </w:placeholder>
                </w:sdtPr>
                <w:sdtEndPr/>
                <w:sdtContent>
                  <w:p w14:paraId="65EBCF52" w14:textId="0A17E0C1" w:rsidR="00546DB1" w:rsidRPr="00E205CC" w:rsidRDefault="00152B4F" w:rsidP="00AB56F9">
                    <w:pPr>
                      <w:tabs>
                        <w:tab w:val="left" w:pos="426"/>
                      </w:tabs>
                      <w:spacing w:before="120"/>
                      <w:rPr>
                        <w:bCs/>
                        <w:lang w:eastAsia="en-GB"/>
                      </w:rPr>
                    </w:pPr>
                    <w:r w:rsidRPr="00E205CC">
                      <w:rPr>
                        <w:bCs/>
                        <w:lang w:eastAsia="en-GB"/>
                      </w:rPr>
                      <w:t>Paula Abreu Marques</w:t>
                    </w:r>
                  </w:p>
                </w:sdtContent>
              </w:sdt>
            </w:sdtContent>
          </w:sdt>
          <w:p w14:paraId="227D6F6E" w14:textId="2A23134D" w:rsidR="00546DB1" w:rsidRPr="009F216F" w:rsidRDefault="00B447ED"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152B4F">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Pr>
                        <w:bCs/>
                        <w:lang w:eastAsia="en-GB"/>
                      </w:rPr>
                      <w:t>2025</w:t>
                    </w:r>
                  </w:sdtContent>
                </w:sdt>
              </w:sdtContent>
            </w:sdt>
          </w:p>
          <w:p w14:paraId="4128A55A" w14:textId="4645B424" w:rsidR="00546DB1" w:rsidRPr="00546DB1" w:rsidRDefault="00152B4F" w:rsidP="005F6927">
            <w:pPr>
              <w:tabs>
                <w:tab w:val="left" w:pos="426"/>
              </w:tabs>
              <w:contextualSpacing/>
              <w:jc w:val="left"/>
              <w:rPr>
                <w:bCs/>
                <w:szCs w:val="24"/>
                <w:lang w:eastAsia="en-GB"/>
              </w:rPr>
            </w:pPr>
            <w:r>
              <w:rPr>
                <w:bCs/>
                <w:lang w:eastAsia="en-GB"/>
              </w:rPr>
              <w:t>1</w:t>
            </w:r>
            <w:r w:rsidR="00546DB1" w:rsidRPr="00546DB1">
              <w:rPr>
                <w:bCs/>
                <w:lang w:eastAsia="en-GB"/>
              </w:rPr>
              <w:t xml:space="preserve"> </w:t>
            </w:r>
            <w:r w:rsidR="00546DB1">
              <w:rPr>
                <w:bCs/>
                <w:lang w:eastAsia="en-GB"/>
              </w:rPr>
              <w:t>Jahr</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31D767C4"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32FB7E4"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B447ED"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B447ED"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B447ED"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27379C45"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64976E6"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75pt" o:ole="">
                  <v:imagedata r:id="rId23" o:title=""/>
                </v:shape>
                <w:control r:id="rId24" w:name="OptionButton2" w:shapeid="_x0000_i1045"/>
              </w:object>
            </w:r>
            <w:r>
              <w:rPr>
                <w:bCs/>
                <w:lang w:val="en-GB" w:eastAsia="en-GB"/>
              </w:rPr>
              <w:object w:dxaOrig="1440" w:dyaOrig="1440" w14:anchorId="50596B69">
                <v:shape id="_x0000_i1047" type="#_x0000_t75" style="width:108pt;height:21.75pt" o:ole="">
                  <v:imagedata r:id="rId25" o:title=""/>
                </v:shape>
                <w:control r:id="rId26" w:name="OptionButton3" w:shapeid="_x0000_i1047"/>
              </w:object>
            </w:r>
          </w:p>
          <w:p w14:paraId="1CC7C8D1" w14:textId="39A6DB19"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B447ED">
                  <w:rPr>
                    <w:bCs/>
                    <w:lang w:val="fr-BE" w:eastAsia="en-GB"/>
                  </w:rPr>
                  <w:t>27-10-2025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E205CC" w:rsidRDefault="00803007" w:rsidP="007C07D8">
      <w:pPr>
        <w:pStyle w:val="ListNumber"/>
        <w:numPr>
          <w:ilvl w:val="0"/>
          <w:numId w:val="0"/>
        </w:numPr>
        <w:ind w:left="709" w:hanging="709"/>
        <w:rPr>
          <w:lang w:eastAsia="en-GB"/>
        </w:rPr>
      </w:pPr>
      <w:r w:rsidRPr="00E205CC">
        <w:rPr>
          <w:b/>
          <w:bCs/>
          <w:lang w:eastAsia="en-GB"/>
        </w:rPr>
        <w:t>Wer wi</w:t>
      </w:r>
      <w:r w:rsidR="002F7504" w:rsidRPr="00E205CC">
        <w:rPr>
          <w:b/>
          <w:bCs/>
          <w:lang w:eastAsia="en-GB"/>
        </w:rPr>
        <w:t>r</w:t>
      </w:r>
      <w:r w:rsidRPr="00E205CC">
        <w:rPr>
          <w:b/>
          <w:bCs/>
          <w:lang w:eastAsia="en-GB"/>
        </w:rPr>
        <w:t xml:space="preserve"> sind</w:t>
      </w:r>
    </w:p>
    <w:sdt>
      <w:sdtPr>
        <w:rPr>
          <w:lang w:val="en-US" w:eastAsia="en-GB"/>
        </w:rPr>
        <w:id w:val="1822233941"/>
        <w:placeholder>
          <w:docPart w:val="FE6C9874556B47B1A65A432926DB0BCE"/>
        </w:placeholder>
      </w:sdtPr>
      <w:sdtEndPr/>
      <w:sdtContent>
        <w:p w14:paraId="4B667BC5" w14:textId="77777777" w:rsidR="00152B4F" w:rsidRPr="00E205CC" w:rsidRDefault="00152B4F" w:rsidP="00152B4F">
          <w:pPr>
            <w:rPr>
              <w:lang w:eastAsia="en-GB"/>
            </w:rPr>
          </w:pPr>
          <w:r w:rsidRPr="00E205CC">
            <w:rPr>
              <w:lang w:eastAsia="en-GB"/>
            </w:rPr>
            <w:t xml:space="preserve">Die Generaldirektion Energie arbeitet daran, eine wettbewerbsfähige europäische Wirtschaft zu fördern, die Energiesicherheit zu gewährleisten und die saubere und gerechte </w:t>
          </w:r>
          <w:r w:rsidRPr="00E205CC">
            <w:rPr>
              <w:lang w:eastAsia="en-GB"/>
            </w:rPr>
            <w:lastRenderedPageBreak/>
            <w:t xml:space="preserve">Energiewende in Europa zu beschleunigen, um bis 2050 der erste klimaneutrale Kontinent zu sein. Wir legen politische Strategien fest, um ein innovatives, widerstandsfähiges und integriertes Energiesystem zu entwickeln, das eine kontinuierliche Versorgung der Bürger und Unternehmen mit erschwinglicher, sicherer, zuverlässiger und sauberer Energie im Einklang mit den politischen Leitlinien des Präsidenten gewährleistet. </w:t>
          </w:r>
        </w:p>
        <w:p w14:paraId="35A704AA" w14:textId="77777777" w:rsidR="00152B4F" w:rsidRPr="00E205CC" w:rsidRDefault="00152B4F" w:rsidP="00152B4F">
          <w:pPr>
            <w:rPr>
              <w:lang w:eastAsia="en-GB"/>
            </w:rPr>
          </w:pPr>
          <w:r w:rsidRPr="00E205CC">
            <w:rPr>
              <w:lang w:eastAsia="en-GB"/>
            </w:rPr>
            <w:t xml:space="preserve">Energie steht im Mittelpunkt des Clean Industrial Deal, einer entscheidenden Komponente bei der Verwirklichung einer wettbewerbsfähigen, nachhaltigen, kohlenstoffarmen Wirtschaft und erschwinglicher Energie durch den Übergang zu erneuerbaren Energiequellen, Versorgungssicherheit, Energieeffizienz und die Einführung sauberer Technologien. Wir sind bestrebt, die Energiekosten und -preise für die Verbraucher zu senken, Hindernisse für die Energiewende zu beseitigen und Energielösungen zu fördern, die den Übergang zu Erschwinglichkeit und Klimaneutralität vorantreiben. </w:t>
          </w:r>
        </w:p>
        <w:p w14:paraId="76DD1EEA" w14:textId="317B804D" w:rsidR="00803007" w:rsidRPr="00E205CC" w:rsidRDefault="00152B4F" w:rsidP="00152B4F">
          <w:pPr>
            <w:rPr>
              <w:lang w:eastAsia="en-GB"/>
            </w:rPr>
          </w:pPr>
          <w:r w:rsidRPr="00E205CC">
            <w:rPr>
              <w:lang w:eastAsia="en-GB"/>
            </w:rPr>
            <w:t xml:space="preserve">Direktion A - Energiepolitik: Strategie und Koordinierung leitet die strategische Planung, Koordinierung und Umsetzung der EU-Energiepolitik, um eine nachhaltige, wettbewerbsfähige und integrierte Energieunion zu erreichen. Durch politische Kohärenz, interinstitutionelle Zusammenarbeit, juristisches Fachwissen, wirtschaftliche Analysen und effektive Kommunikation gewährleistet die Direktion die Erfüllung der Ziele des Europäischen Green Deal, </w:t>
          </w:r>
          <w:proofErr w:type="spellStart"/>
          <w:r w:rsidRPr="00E205CC">
            <w:rPr>
              <w:lang w:eastAsia="en-GB"/>
            </w:rPr>
            <w:t>REPowerEU</w:t>
          </w:r>
          <w:proofErr w:type="spellEnd"/>
          <w:r w:rsidRPr="00E205CC">
            <w:rPr>
              <w:lang w:eastAsia="en-GB"/>
            </w:rPr>
            <w:t xml:space="preserve"> und des Clean Industrial Deal. Die Direktion A treibt die Energiewende in der EU voran und gewährleistet gleichzeitig Verantwortlichkeit, Innovation und Nachhaltigkeit.</w:t>
          </w:r>
        </w:p>
        <w:p w14:paraId="164EB579" w14:textId="64AC5F7B" w:rsidR="00152B4F" w:rsidRPr="00E205CC" w:rsidRDefault="00152B4F" w:rsidP="00152B4F">
          <w:pPr>
            <w:rPr>
              <w:lang w:eastAsia="en-GB"/>
            </w:rPr>
          </w:pPr>
          <w:r w:rsidRPr="00E205CC">
            <w:rPr>
              <w:lang w:eastAsia="en-GB"/>
            </w:rPr>
            <w:t>Als Teil dieser Direktion definiert und koordiniert das Referat ENER.A.1 „Interinstitutionelle</w:t>
          </w:r>
          <w:r w:rsidR="00822E7F">
            <w:rPr>
              <w:lang w:eastAsia="en-GB"/>
            </w:rPr>
            <w:t>s</w:t>
          </w:r>
          <w:r w:rsidRPr="00E205CC">
            <w:rPr>
              <w:lang w:eastAsia="en-GB"/>
            </w:rPr>
            <w:t xml:space="preserve">, politische Koordinierung und Planung“ die allgemeine Energiepolitik und -strategie der </w:t>
          </w:r>
          <w:r w:rsidR="00822E7F">
            <w:rPr>
              <w:lang w:eastAsia="en-GB"/>
            </w:rPr>
            <w:t>Generaldirektion</w:t>
          </w:r>
          <w:r w:rsidRPr="00E205CC">
            <w:rPr>
              <w:lang w:eastAsia="en-GB"/>
            </w:rPr>
            <w:t xml:space="preserve">, gewährleistet die Konsistenz und Kohärenz der Politik und ist die zentrale Anlaufstelle für die anderen Dienststellen, insbesondere das Generalsekretariat der Kommission und die GD CLIMA, im Zusammenhang mit dem Europäischen Green Deal, Fit </w:t>
          </w:r>
          <w:proofErr w:type="spellStart"/>
          <w:r w:rsidRPr="00E205CC">
            <w:rPr>
              <w:lang w:eastAsia="en-GB"/>
            </w:rPr>
            <w:t>for</w:t>
          </w:r>
          <w:proofErr w:type="spellEnd"/>
          <w:r w:rsidRPr="00E205CC">
            <w:rPr>
              <w:lang w:eastAsia="en-GB"/>
            </w:rPr>
            <w:t xml:space="preserve"> 55, </w:t>
          </w:r>
          <w:proofErr w:type="spellStart"/>
          <w:r w:rsidRPr="00E205CC">
            <w:rPr>
              <w:lang w:eastAsia="en-GB"/>
            </w:rPr>
            <w:t>REPowerEU</w:t>
          </w:r>
          <w:proofErr w:type="spellEnd"/>
          <w:r w:rsidRPr="00E205CC">
            <w:rPr>
              <w:lang w:eastAsia="en-GB"/>
            </w:rPr>
            <w:t xml:space="preserve">, dem Clean Industrial Deal und dem gesamten Paket neuer politischer Prioritäten der Kommission. ENER.A1 ist auch für die Verwaltung und Umsetzung der </w:t>
          </w:r>
          <w:proofErr w:type="spellStart"/>
          <w:r w:rsidRPr="00E205CC">
            <w:rPr>
              <w:lang w:eastAsia="en-GB"/>
            </w:rPr>
            <w:t>Governance</w:t>
          </w:r>
          <w:proofErr w:type="spellEnd"/>
          <w:r w:rsidRPr="00E205CC">
            <w:rPr>
              <w:lang w:eastAsia="en-GB"/>
            </w:rPr>
            <w:t xml:space="preserve"> der Energieunion verantwortlich. Es befasst sich mit der Koordinierung der strategischen Politikplanung und der Berichterstattung sowie mit der Koordinierung des gesamten Gesetzgebungszyklus von der Planung bis zur Verabschiedung für die GD ENER. Darüber hinaus verwaltet sie die Interaktionen mit den anderen EU-Institutionen, einschließlich der rotierenden Ratspräsidentschaft, und bietet den anderen Referaten der GD ENER technische interinstitutionelle Unterstützung. Schließlich ist sie für die Organisation von </w:t>
          </w:r>
          <w:r w:rsidR="00822E7F">
            <w:rPr>
              <w:lang w:eastAsia="en-GB"/>
            </w:rPr>
            <w:t>Gesprächsvorbereitungen</w:t>
          </w:r>
          <w:r w:rsidR="00822E7F" w:rsidRPr="00E205CC">
            <w:rPr>
              <w:lang w:eastAsia="en-GB"/>
            </w:rPr>
            <w:t xml:space="preserve"> </w:t>
          </w:r>
          <w:r w:rsidRPr="00E205CC">
            <w:rPr>
              <w:lang w:eastAsia="en-GB"/>
            </w:rPr>
            <w:t xml:space="preserve">verantwortlich und erstellt und verwaltet die Bibliothek der </w:t>
          </w:r>
          <w:r w:rsidR="00822E7F">
            <w:rPr>
              <w:lang w:eastAsia="en-GB"/>
            </w:rPr>
            <w:t>„</w:t>
          </w:r>
          <w:r w:rsidRPr="00E205CC">
            <w:rPr>
              <w:lang w:eastAsia="en-GB"/>
            </w:rPr>
            <w:t>Briefings Narratives</w:t>
          </w:r>
          <w:r w:rsidR="00822E7F">
            <w:rPr>
              <w:lang w:eastAsia="en-GB"/>
            </w:rPr>
            <w:t>“</w:t>
          </w:r>
          <w:r w:rsidRPr="00E205CC">
            <w:rPr>
              <w:lang w:eastAsia="en-GB"/>
            </w:rPr>
            <w:t>.</w:t>
          </w:r>
        </w:p>
      </w:sdtContent>
    </w:sdt>
    <w:p w14:paraId="3862387A" w14:textId="77777777" w:rsidR="00803007" w:rsidRPr="00E205CC"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B12AA78" w14:textId="3F32646D" w:rsidR="00152B4F" w:rsidRPr="00E205CC" w:rsidRDefault="00152B4F" w:rsidP="00152B4F">
          <w:pPr>
            <w:rPr>
              <w:lang w:eastAsia="en-GB"/>
            </w:rPr>
          </w:pPr>
          <w:r w:rsidRPr="00E205CC">
            <w:rPr>
              <w:lang w:eastAsia="en-GB"/>
            </w:rPr>
            <w:t>Der</w:t>
          </w:r>
          <w:r w:rsidR="00822E7F">
            <w:rPr>
              <w:u w:val="words"/>
              <w:lang w:eastAsia="en-GB"/>
            </w:rPr>
            <w:t>/Die</w:t>
          </w:r>
          <w:r w:rsidRPr="00E205CC">
            <w:rPr>
              <w:lang w:eastAsia="en-GB"/>
            </w:rPr>
            <w:t xml:space="preserve"> abgeordnete nationale Expert</w:t>
          </w:r>
          <w:r w:rsidR="00822E7F">
            <w:rPr>
              <w:lang w:eastAsia="en-GB"/>
            </w:rPr>
            <w:t>/in</w:t>
          </w:r>
          <w:r w:rsidRPr="00E205CC">
            <w:rPr>
              <w:lang w:eastAsia="en-GB"/>
            </w:rPr>
            <w:t xml:space="preserve"> (ANS) wird Referent im Referat A1 im Team für Strategie, Narrative und politische Koordinierung sein.</w:t>
          </w:r>
        </w:p>
        <w:p w14:paraId="12B9C59B" w14:textId="36A3620B" w:rsidR="00803007" w:rsidRPr="009F216F" w:rsidRDefault="00152B4F" w:rsidP="00152B4F">
          <w:pPr>
            <w:rPr>
              <w:lang w:eastAsia="en-GB"/>
            </w:rPr>
          </w:pPr>
          <w:r w:rsidRPr="00E205CC">
            <w:rPr>
              <w:lang w:eastAsia="en-GB"/>
            </w:rPr>
            <w:t xml:space="preserve">Der ANS wird für die Entwicklung, Koordinierung und Umsetzung der Energiepolitik und damit zusammenhängender Aktivitäten im Einklang mit den Prioritäten der Kommission, die durch den Kompass für Wettbewerbsfähigkeit und den Clean Industrial Deal vorgegeben sind, sowie für die Umsetzung und Überarbeitung der Verordnung über die </w:t>
          </w:r>
          <w:proofErr w:type="spellStart"/>
          <w:r w:rsidRPr="00E205CC">
            <w:rPr>
              <w:lang w:eastAsia="en-GB"/>
            </w:rPr>
            <w:t>Governance</w:t>
          </w:r>
          <w:proofErr w:type="spellEnd"/>
          <w:r w:rsidRPr="00E205CC">
            <w:rPr>
              <w:lang w:eastAsia="en-GB"/>
            </w:rPr>
            <w:t xml:space="preserve"> der Energieunion und des Klimaschutzes verantwortlich sein. Der</w:t>
          </w:r>
          <w:r w:rsidR="00822E7F">
            <w:rPr>
              <w:lang w:eastAsia="en-GB"/>
            </w:rPr>
            <w:t>/</w:t>
          </w:r>
          <w:proofErr w:type="gramStart"/>
          <w:r w:rsidR="00822E7F">
            <w:rPr>
              <w:lang w:eastAsia="en-GB"/>
            </w:rPr>
            <w:t>die</w:t>
          </w:r>
          <w:r w:rsidRPr="00E205CC">
            <w:rPr>
              <w:lang w:eastAsia="en-GB"/>
            </w:rPr>
            <w:t xml:space="preserve"> erfolgreiche Bewerber</w:t>
          </w:r>
          <w:proofErr w:type="gramEnd"/>
          <w:r w:rsidR="00822E7F">
            <w:rPr>
              <w:lang w:eastAsia="en-GB"/>
            </w:rPr>
            <w:t>/in</w:t>
          </w:r>
          <w:r w:rsidRPr="00E205CC">
            <w:rPr>
              <w:lang w:eastAsia="en-GB"/>
            </w:rPr>
            <w:t xml:space="preserve"> wird energiepolitische Maßnahmen analysieren und an der </w:t>
          </w:r>
          <w:r w:rsidRPr="00E205CC">
            <w:rPr>
              <w:lang w:eastAsia="en-GB"/>
            </w:rPr>
            <w:lastRenderedPageBreak/>
            <w:t xml:space="preserve">energiepolitischen Koordinierung, Strategie und Steuerung </w:t>
          </w:r>
          <w:r w:rsidR="00822E7F">
            <w:rPr>
              <w:lang w:eastAsia="en-GB"/>
            </w:rPr>
            <w:t>innerhalb</w:t>
          </w:r>
          <w:r w:rsidR="00822E7F" w:rsidRPr="00E205CC">
            <w:rPr>
              <w:lang w:eastAsia="en-GB"/>
            </w:rPr>
            <w:t xml:space="preserve"> </w:t>
          </w:r>
          <w:r w:rsidRPr="00E205CC">
            <w:rPr>
              <w:lang w:eastAsia="en-GB"/>
            </w:rPr>
            <w:t>GD ENER mitwirken sowie gegebenenfalls Schnittstellen zu anderen einschlägigen Kommissionsdienststellen bilden. Der</w:t>
          </w:r>
          <w:r w:rsidR="00822E7F">
            <w:rPr>
              <w:lang w:eastAsia="en-GB"/>
            </w:rPr>
            <w:t>/</w:t>
          </w:r>
          <w:proofErr w:type="gramStart"/>
          <w:r w:rsidR="00822E7F">
            <w:rPr>
              <w:lang w:eastAsia="en-GB"/>
            </w:rPr>
            <w:t>die</w:t>
          </w:r>
          <w:r w:rsidRPr="00E205CC">
            <w:rPr>
              <w:lang w:eastAsia="en-GB"/>
            </w:rPr>
            <w:t xml:space="preserve"> erfolgreiche Bewerber</w:t>
          </w:r>
          <w:proofErr w:type="gramEnd"/>
          <w:r w:rsidR="00822E7F">
            <w:rPr>
              <w:lang w:eastAsia="en-GB"/>
            </w:rPr>
            <w:t>/in</w:t>
          </w:r>
          <w:r w:rsidRPr="00E205CC">
            <w:rPr>
              <w:lang w:eastAsia="en-GB"/>
            </w:rPr>
            <w:t xml:space="preserve"> wird an der Entwicklung und Umsetzung der Energieunion in all ihren Dimensionen beteiligt sein und den energiepolitischen Rahmen für die Zeit nach 2030 vorbereiten.  Zu den Aufgaben des erfolgreichen Bewerbers/der erfolgreichen Bewerberin gehören </w:t>
          </w:r>
          <w:r w:rsidR="00822E7F">
            <w:rPr>
              <w:lang w:eastAsia="en-GB"/>
            </w:rPr>
            <w:t>das Verfassen von Gesprächsvorbereitungen</w:t>
          </w:r>
          <w:r w:rsidRPr="00E205CC">
            <w:rPr>
              <w:lang w:eastAsia="en-GB"/>
            </w:rPr>
            <w:t>, Reden und Präsentationen für die Hierarchie sowie die Bereitstellung von Beiträgen zu internen Überlegungen und strategischen Strategiepapieren. Die Teilnahme an wichtigen Sitzungen und die Berichterstattung gehören ebenfalls zu den Aufgaben.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2C7AD678" w14:textId="77777777" w:rsidR="00152B4F" w:rsidRPr="00E205CC" w:rsidRDefault="00152B4F" w:rsidP="00152B4F">
          <w:pPr>
            <w:rPr>
              <w:lang w:eastAsia="en-GB"/>
            </w:rPr>
          </w:pPr>
          <w:r w:rsidRPr="00E205CC">
            <w:rPr>
              <w:lang w:eastAsia="en-GB"/>
            </w:rPr>
            <w:t xml:space="preserve">Wir suchen eine/n effiziente/n, motivierte/n und belastbare/n Sachbearbeiter/in mit: </w:t>
          </w:r>
        </w:p>
        <w:p w14:paraId="7F8272D6" w14:textId="77777777" w:rsidR="00152B4F" w:rsidRPr="00E205CC" w:rsidRDefault="00152B4F" w:rsidP="00152B4F">
          <w:pPr>
            <w:rPr>
              <w:lang w:eastAsia="en-GB"/>
            </w:rPr>
          </w:pPr>
          <w:r w:rsidRPr="00E205CC">
            <w:rPr>
              <w:lang w:eastAsia="en-GB"/>
            </w:rPr>
            <w:t xml:space="preserve">- Sehr gute Kenntnisse der EU-Energiepolitik im Zusammenhang mit dem Europäischen Green Deal, </w:t>
          </w:r>
          <w:proofErr w:type="spellStart"/>
          <w:r w:rsidRPr="00E205CC">
            <w:rPr>
              <w:lang w:eastAsia="en-GB"/>
            </w:rPr>
            <w:t>REPowerEU</w:t>
          </w:r>
          <w:proofErr w:type="spellEnd"/>
          <w:r w:rsidRPr="00E205CC">
            <w:rPr>
              <w:lang w:eastAsia="en-GB"/>
            </w:rPr>
            <w:t xml:space="preserve">, </w:t>
          </w:r>
          <w:proofErr w:type="spellStart"/>
          <w:r w:rsidRPr="00E205CC">
            <w:rPr>
              <w:lang w:eastAsia="en-GB"/>
            </w:rPr>
            <w:t>Competitiveness</w:t>
          </w:r>
          <w:proofErr w:type="spellEnd"/>
          <w:r w:rsidRPr="00E205CC">
            <w:rPr>
              <w:lang w:eastAsia="en-GB"/>
            </w:rPr>
            <w:t xml:space="preserve"> Compass, Clean Industrial Deal und der </w:t>
          </w:r>
          <w:proofErr w:type="spellStart"/>
          <w:r w:rsidRPr="00E205CC">
            <w:rPr>
              <w:lang w:eastAsia="en-GB"/>
            </w:rPr>
            <w:t>Governance</w:t>
          </w:r>
          <w:proofErr w:type="spellEnd"/>
          <w:r w:rsidRPr="00E205CC">
            <w:rPr>
              <w:lang w:eastAsia="en-GB"/>
            </w:rPr>
            <w:t xml:space="preserve"> der Energieunion,</w:t>
          </w:r>
        </w:p>
        <w:p w14:paraId="4A7C7341" w14:textId="77777777" w:rsidR="00152B4F" w:rsidRPr="00E205CC" w:rsidRDefault="00152B4F" w:rsidP="00152B4F">
          <w:pPr>
            <w:rPr>
              <w:lang w:eastAsia="en-GB"/>
            </w:rPr>
          </w:pPr>
          <w:r w:rsidRPr="00E205CC">
            <w:rPr>
              <w:lang w:eastAsia="en-GB"/>
            </w:rPr>
            <w:t>- Verständnis der EU-Entscheidungsverfahren,</w:t>
          </w:r>
        </w:p>
        <w:p w14:paraId="235E53AA" w14:textId="77777777" w:rsidR="00152B4F" w:rsidRPr="00E205CC" w:rsidRDefault="00152B4F" w:rsidP="00152B4F">
          <w:pPr>
            <w:rPr>
              <w:lang w:eastAsia="en-GB"/>
            </w:rPr>
          </w:pPr>
          <w:r w:rsidRPr="00E205CC">
            <w:rPr>
              <w:lang w:eastAsia="en-GB"/>
            </w:rPr>
            <w:t>- Sensibilität für neu entstehende politische Prioritäten und Agenden,</w:t>
          </w:r>
        </w:p>
        <w:p w14:paraId="74BC6C6F" w14:textId="77777777" w:rsidR="00152B4F" w:rsidRPr="00E205CC" w:rsidRDefault="00152B4F" w:rsidP="00152B4F">
          <w:pPr>
            <w:rPr>
              <w:lang w:eastAsia="en-GB"/>
            </w:rPr>
          </w:pPr>
          <w:r w:rsidRPr="00E205CC">
            <w:rPr>
              <w:lang w:eastAsia="en-GB"/>
            </w:rPr>
            <w:t>- Ausgeprägte Fähigkeiten zur Koordinierung, Organisation und Prioritätensetzung sowie ein ausgeprägter Teamgeist und die Fähigkeit, selbstständig zu arbeiten,</w:t>
          </w:r>
        </w:p>
        <w:p w14:paraId="7B98C9B1" w14:textId="77777777" w:rsidR="00152B4F" w:rsidRPr="00E205CC" w:rsidRDefault="00152B4F" w:rsidP="00152B4F">
          <w:pPr>
            <w:rPr>
              <w:lang w:eastAsia="en-GB"/>
            </w:rPr>
          </w:pPr>
          <w:r w:rsidRPr="00E205CC">
            <w:rPr>
              <w:lang w:eastAsia="en-GB"/>
            </w:rPr>
            <w:t>- Nachgewiesene Fähigkeit, Verantwortung zu übernehmen, bei komplexen Dossiers Ergebnisse zu erzielen, einen Konsens zu finden, Fristen einzuhalten und einen proaktiven Ansatz zu verfolgen.</w:t>
          </w:r>
        </w:p>
        <w:p w14:paraId="2F7E96BE" w14:textId="77777777" w:rsidR="00152B4F" w:rsidRPr="00E205CC" w:rsidRDefault="00152B4F" w:rsidP="00152B4F">
          <w:pPr>
            <w:rPr>
              <w:lang w:eastAsia="en-GB"/>
            </w:rPr>
          </w:pPr>
          <w:r w:rsidRPr="00E205CC">
            <w:rPr>
              <w:lang w:eastAsia="en-GB"/>
            </w:rPr>
            <w:t xml:space="preserve">- Ausgeprägte redaktionelle Fähigkeiten und solide IT-Kenntnisse, um hochwertige Briefings und eine reibungslose Koordinierung zwischen verschiedenen Teams und Referaten zu unterstützen. </w:t>
          </w:r>
        </w:p>
        <w:p w14:paraId="2A0F153A" w14:textId="29FB2CC3" w:rsidR="009321C6" w:rsidRPr="009F216F" w:rsidRDefault="00152B4F" w:rsidP="00152B4F">
          <w:pPr>
            <w:rPr>
              <w:lang w:eastAsia="en-GB"/>
            </w:rPr>
          </w:pPr>
          <w:r w:rsidRPr="00E205CC">
            <w:rPr>
              <w:lang w:eastAsia="en-GB"/>
            </w:rPr>
            <w:t xml:space="preserve">- Kenntnisse des </w:t>
          </w:r>
          <w:r w:rsidR="00822E7F">
            <w:rPr>
              <w:lang w:eastAsia="en-GB"/>
            </w:rPr>
            <w:t>Strom</w:t>
          </w:r>
          <w:r w:rsidRPr="00E205CC">
            <w:rPr>
              <w:lang w:eastAsia="en-GB"/>
            </w:rPr>
            <w:t>- und/oder Gassektors, der erneuerbaren Gase, einschließlich Wasserstoff, und praktische Erfahrung in den oben genannten Bereichen wären von Vorteil.</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w:t>
      </w:r>
      <w:r w:rsidRPr="00D605F4">
        <w:rPr>
          <w:lang w:eastAsia="en-GB"/>
        </w:rPr>
        <w:lastRenderedPageBreak/>
        <w:t>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w:t>
      </w:r>
      <w:commentRangeStart w:id="1"/>
      <w:r w:rsidRPr="00D605F4">
        <w:rPr>
          <w:lang w:eastAsia="en-GB"/>
        </w:rPr>
        <w:t>Erstellen Sie Ihren Europass-Lebenslauf | Europass</w:t>
      </w:r>
      <w:commentRangeEnd w:id="1"/>
      <w:r w:rsidR="00822E7F">
        <w:rPr>
          <w:rStyle w:val="CommentReference"/>
        </w:rPr>
        <w:commentReference w:id="1"/>
      </w:r>
      <w:r w:rsidRPr="00D605F4">
        <w:rPr>
          <w:lang w:eastAsia="en-GB"/>
        </w:rPr>
        <w:t>). Ihre Nationalität muss darin angegeben sein.</w:t>
      </w:r>
    </w:p>
    <w:p w14:paraId="2EC4B981" w14:textId="432529F9" w:rsidR="00546DB1" w:rsidRPr="00D605F4" w:rsidRDefault="00795C41" w:rsidP="000D7B5E">
      <w:pPr>
        <w:rPr>
          <w:lang w:eastAsia="en-GB"/>
        </w:rPr>
      </w:pPr>
      <w:r w:rsidRPr="00D605F4">
        <w:rPr>
          <w:lang w:eastAsia="en-GB"/>
        </w:rPr>
        <w:lastRenderedPageBreak/>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31"/>
      <w:headerReference w:type="default" r:id="rId32"/>
      <w:footerReference w:type="even" r:id="rId33"/>
      <w:footerReference w:type="default" r:id="rId34"/>
      <w:headerReference w:type="first" r:id="rId35"/>
      <w:footerReference w:type="first" r:id="rId36"/>
      <w:endnotePr>
        <w:numFmt w:val="lowerLetter"/>
      </w:endnotePr>
      <w:pgSz w:w="11906" w:h="16838"/>
      <w:pgMar w:top="1020" w:right="1701" w:bottom="1020" w:left="1587" w:header="601" w:footer="1077" w:gutter="0"/>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RICHTER Ariane (ENER)" w:date="2025-07-18T10:46:00Z" w:initials="AR">
    <w:p w14:paraId="1A6A3CAE" w14:textId="77777777" w:rsidR="00822E7F" w:rsidRDefault="00822E7F" w:rsidP="00822E7F">
      <w:pPr>
        <w:pStyle w:val="CommentText"/>
        <w:jc w:val="left"/>
      </w:pPr>
      <w:r>
        <w:rPr>
          <w:rStyle w:val="CommentReference"/>
        </w:rPr>
        <w:annotationRef/>
      </w:r>
      <w:r>
        <w:t>Add link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6A3C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1E6415" w16cex:dateUtc="2025-07-18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6A3CAE" w16cid:durableId="6D1E64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180D7" w14:textId="77777777" w:rsidR="00EA72EB" w:rsidRDefault="00EA72EB">
      <w:pPr>
        <w:spacing w:after="0"/>
      </w:pPr>
      <w:r>
        <w:separator/>
      </w:r>
    </w:p>
  </w:endnote>
  <w:endnote w:type="continuationSeparator" w:id="0">
    <w:p w14:paraId="4BA08BB2" w14:textId="77777777" w:rsidR="00EA72EB" w:rsidRDefault="00EA72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D645C" w14:textId="77777777" w:rsidR="00EA72EB" w:rsidRDefault="00EA72EB">
      <w:pPr>
        <w:spacing w:after="0"/>
      </w:pPr>
      <w:r>
        <w:separator/>
      </w:r>
    </w:p>
  </w:footnote>
  <w:footnote w:type="continuationSeparator" w:id="0">
    <w:p w14:paraId="05387916" w14:textId="77777777" w:rsidR="00EA72EB" w:rsidRDefault="00EA72EB">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5C41036"/>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2"/>
  </w:num>
  <w:num w:numId="3" w16cid:durableId="1803648488">
    <w:abstractNumId w:val="8"/>
  </w:num>
  <w:num w:numId="4" w16cid:durableId="1345133806">
    <w:abstractNumId w:val="13"/>
  </w:num>
  <w:num w:numId="5" w16cid:durableId="1484001909">
    <w:abstractNumId w:val="18"/>
  </w:num>
  <w:num w:numId="6" w16cid:durableId="773328393">
    <w:abstractNumId w:val="20"/>
  </w:num>
  <w:num w:numId="7" w16cid:durableId="105732114">
    <w:abstractNumId w:val="2"/>
  </w:num>
  <w:num w:numId="8" w16cid:durableId="385377974">
    <w:abstractNumId w:val="7"/>
  </w:num>
  <w:num w:numId="9" w16cid:durableId="526991876">
    <w:abstractNumId w:val="15"/>
  </w:num>
  <w:num w:numId="10" w16cid:durableId="564218535">
    <w:abstractNumId w:val="3"/>
  </w:num>
  <w:num w:numId="11" w16cid:durableId="1038512878">
    <w:abstractNumId w:val="5"/>
  </w:num>
  <w:num w:numId="12" w16cid:durableId="1162895123">
    <w:abstractNumId w:val="6"/>
  </w:num>
  <w:num w:numId="13" w16cid:durableId="225267355">
    <w:abstractNumId w:val="9"/>
  </w:num>
  <w:num w:numId="14" w16cid:durableId="1302420880">
    <w:abstractNumId w:val="14"/>
  </w:num>
  <w:num w:numId="15" w16cid:durableId="1649935422">
    <w:abstractNumId w:val="17"/>
  </w:num>
  <w:num w:numId="16" w16cid:durableId="57359822">
    <w:abstractNumId w:val="21"/>
  </w:num>
  <w:num w:numId="17" w16cid:durableId="229002306">
    <w:abstractNumId w:val="10"/>
  </w:num>
  <w:num w:numId="18" w16cid:durableId="630205849">
    <w:abstractNumId w:val="11"/>
  </w:num>
  <w:num w:numId="19" w16cid:durableId="2102024247">
    <w:abstractNumId w:val="22"/>
  </w:num>
  <w:num w:numId="20" w16cid:durableId="759369245">
    <w:abstractNumId w:val="16"/>
  </w:num>
  <w:num w:numId="21" w16cid:durableId="975991476">
    <w:abstractNumId w:val="19"/>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2793866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TER Ariane (ENER)">
    <w15:presenceInfo w15:providerId="AD" w15:userId="S::Ariane.RICHTER@ec.europa.eu::74822c28-a09b-4654-a33f-ba7db6021c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52B4F"/>
    <w:rsid w:val="00194C36"/>
    <w:rsid w:val="0029087C"/>
    <w:rsid w:val="002C5752"/>
    <w:rsid w:val="002F7504"/>
    <w:rsid w:val="00324D8D"/>
    <w:rsid w:val="0035094A"/>
    <w:rsid w:val="00375BAE"/>
    <w:rsid w:val="003874E2"/>
    <w:rsid w:val="0039387D"/>
    <w:rsid w:val="00394A86"/>
    <w:rsid w:val="003B2E38"/>
    <w:rsid w:val="00495830"/>
    <w:rsid w:val="004D75AF"/>
    <w:rsid w:val="00546DB1"/>
    <w:rsid w:val="006243BB"/>
    <w:rsid w:val="00635B16"/>
    <w:rsid w:val="00676119"/>
    <w:rsid w:val="006F44C9"/>
    <w:rsid w:val="00767E7E"/>
    <w:rsid w:val="007716E4"/>
    <w:rsid w:val="00785A3F"/>
    <w:rsid w:val="00795C41"/>
    <w:rsid w:val="007A795D"/>
    <w:rsid w:val="007A7CF4"/>
    <w:rsid w:val="007B514A"/>
    <w:rsid w:val="007C07D8"/>
    <w:rsid w:val="007D0EC6"/>
    <w:rsid w:val="00803007"/>
    <w:rsid w:val="008102E0"/>
    <w:rsid w:val="00822E7F"/>
    <w:rsid w:val="00857128"/>
    <w:rsid w:val="0089735C"/>
    <w:rsid w:val="008D52CF"/>
    <w:rsid w:val="009321C6"/>
    <w:rsid w:val="009442BE"/>
    <w:rsid w:val="009A6106"/>
    <w:rsid w:val="009F216F"/>
    <w:rsid w:val="00AB56F9"/>
    <w:rsid w:val="00AC5FF8"/>
    <w:rsid w:val="00AE6941"/>
    <w:rsid w:val="00B447ED"/>
    <w:rsid w:val="00B73B91"/>
    <w:rsid w:val="00BF6139"/>
    <w:rsid w:val="00C07259"/>
    <w:rsid w:val="00C27C81"/>
    <w:rsid w:val="00CD33B4"/>
    <w:rsid w:val="00CE5767"/>
    <w:rsid w:val="00D605F4"/>
    <w:rsid w:val="00DA711C"/>
    <w:rsid w:val="00DF7FEF"/>
    <w:rsid w:val="00E01792"/>
    <w:rsid w:val="00E14958"/>
    <w:rsid w:val="00E205CC"/>
    <w:rsid w:val="00E35460"/>
    <w:rsid w:val="00EA72EB"/>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CommentReference">
    <w:name w:val="annotation reference"/>
    <w:basedOn w:val="DefaultParagraphFont"/>
    <w:semiHidden/>
    <w:locked/>
    <w:rsid w:val="00822E7F"/>
    <w:rPr>
      <w:sz w:val="16"/>
      <w:szCs w:val="16"/>
    </w:rPr>
  </w:style>
  <w:style w:type="paragraph" w:styleId="CommentText">
    <w:name w:val="annotation text"/>
    <w:basedOn w:val="Normal"/>
    <w:link w:val="CommentTextChar"/>
    <w:semiHidden/>
    <w:locked/>
    <w:rsid w:val="00822E7F"/>
    <w:rPr>
      <w:sz w:val="20"/>
    </w:rPr>
  </w:style>
  <w:style w:type="character" w:customStyle="1" w:styleId="CommentTextChar">
    <w:name w:val="Comment Text Char"/>
    <w:basedOn w:val="DefaultParagraphFont"/>
    <w:link w:val="CommentText"/>
    <w:semiHidden/>
    <w:rsid w:val="00822E7F"/>
    <w:rPr>
      <w:sz w:val="20"/>
    </w:rPr>
  </w:style>
  <w:style w:type="paragraph" w:styleId="CommentSubject">
    <w:name w:val="annotation subject"/>
    <w:basedOn w:val="CommentText"/>
    <w:next w:val="CommentText"/>
    <w:link w:val="CommentSubjectChar"/>
    <w:semiHidden/>
    <w:unhideWhenUsed/>
    <w:locked/>
    <w:rsid w:val="00822E7F"/>
    <w:rPr>
      <w:b/>
      <w:bCs/>
    </w:rPr>
  </w:style>
  <w:style w:type="character" w:customStyle="1" w:styleId="CommentSubjectChar">
    <w:name w:val="Comment Subject Char"/>
    <w:basedOn w:val="CommentTextChar"/>
    <w:link w:val="CommentSubject"/>
    <w:semiHidden/>
    <w:rsid w:val="00822E7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9" Type="http://schemas.openxmlformats.org/officeDocument/2006/relationships/glossaryDocument" Target="glossary/document.xml"/><Relationship Id="rId21" Type="http://schemas.openxmlformats.org/officeDocument/2006/relationships/image" Target="media/image5.wmf"/><Relationship Id="rId34"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header" Target="header2.xml"/><Relationship Id="rId37" Type="http://schemas.openxmlformats.org/officeDocument/2006/relationships/fontTable" Target="fontTable.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microsoft.com/office/2011/relationships/commentsExtended" Target="commentsExtended.xml"/><Relationship Id="rId36"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header" Target="header3.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131104D6773B448A96DE051D0F4392EB"/>
        <w:category>
          <w:name w:val="General"/>
          <w:gallery w:val="placeholder"/>
        </w:category>
        <w:types>
          <w:type w:val="bbPlcHdr"/>
        </w:types>
        <w:behaviors>
          <w:behavior w:val="content"/>
        </w:behaviors>
        <w:guid w:val="{7F31E671-3056-437B-8A68-18506B320283}"/>
      </w:docPartPr>
      <w:docPartBody>
        <w:p w:rsidR="009D3105" w:rsidRDefault="009D3105" w:rsidP="009D3105">
          <w:pPr>
            <w:pStyle w:val="131104D6773B448A96DE051D0F4392EB"/>
          </w:pPr>
          <w:r w:rsidRPr="0007110E">
            <w:rPr>
              <w:rStyle w:val="PlaceholderText"/>
              <w:bCs/>
            </w:rPr>
            <w:t>Click or tap here to enter text.</w:t>
          </w:r>
        </w:p>
      </w:docPartBody>
    </w:docPart>
    <w:docPart>
      <w:docPartPr>
        <w:name w:val="CE6B874D869146DABE21B6D71E23A8D6"/>
        <w:category>
          <w:name w:val="General"/>
          <w:gallery w:val="placeholder"/>
        </w:category>
        <w:types>
          <w:type w:val="bbPlcHdr"/>
        </w:types>
        <w:behaviors>
          <w:behavior w:val="content"/>
        </w:behaviors>
        <w:guid w:val="{7C31C25F-2AEE-47FE-9239-E94FE08EE71C}"/>
      </w:docPartPr>
      <w:docPartBody>
        <w:p w:rsidR="009D3105" w:rsidRDefault="009D3105" w:rsidP="009D3105">
          <w:pPr>
            <w:pStyle w:val="CE6B874D869146DABE21B6D71E23A8D6"/>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375BAE"/>
    <w:rsid w:val="004B46A5"/>
    <w:rsid w:val="0056186B"/>
    <w:rsid w:val="00723B02"/>
    <w:rsid w:val="00857128"/>
    <w:rsid w:val="00897026"/>
    <w:rsid w:val="008A7C76"/>
    <w:rsid w:val="008C406B"/>
    <w:rsid w:val="008D04E3"/>
    <w:rsid w:val="009D3105"/>
    <w:rsid w:val="00A71FAD"/>
    <w:rsid w:val="00B21BDA"/>
    <w:rsid w:val="00DB168D"/>
    <w:rsid w:val="00E14958"/>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9D3105"/>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131104D6773B448A96DE051D0F4392EB">
    <w:name w:val="131104D6773B448A96DE051D0F4392EB"/>
    <w:rsid w:val="009D3105"/>
    <w:pPr>
      <w:spacing w:line="278" w:lineRule="auto"/>
    </w:pPr>
    <w:rPr>
      <w:kern w:val="2"/>
      <w:sz w:val="24"/>
      <w:szCs w:val="24"/>
      <w14:ligatures w14:val="standardContextual"/>
    </w:rPr>
  </w:style>
  <w:style w:type="paragraph" w:customStyle="1" w:styleId="CE6B874D869146DABE21B6D71E23A8D6">
    <w:name w:val="CE6B874D869146DABE21B6D71E23A8D6"/>
    <w:rsid w:val="009D310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Responsible xmlns="30c666ed-fe46-43d6-bf30-6de2567680e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264AC718-AF23-442A-92F5-08EA22515F3E}">
  <ds:schemaRefs>
    <ds:schemaRef ds:uri="http://schemas.microsoft.com/office/2006/documentManagement/types"/>
    <ds:schemaRef ds:uri="http://purl.org/dc/dcmitype/"/>
    <ds:schemaRef ds:uri="http://schemas.microsoft.com/office/infopath/2007/PartnerControls"/>
    <ds:schemaRef ds:uri="http://purl.org/dc/terms/"/>
    <ds:schemaRef ds:uri="http://schemas.openxmlformats.org/package/2006/metadata/core-properties"/>
    <ds:schemaRef ds:uri="http://purl.org/dc/elements/1.1/"/>
    <ds:schemaRef ds:uri="30c666ed-fe46-43d6-bf30-6de2567680e6"/>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7.xml><?xml version="1.0" encoding="utf-8"?>
<ds:datastoreItem xmlns:ds="http://schemas.openxmlformats.org/officeDocument/2006/customXml" ds:itemID="{D57E2392-DDB6-499C-9462-08D3CAB478B0}"/>
</file>

<file path=docProps/app.xml><?xml version="1.0" encoding="utf-8"?>
<Properties xmlns="http://schemas.openxmlformats.org/officeDocument/2006/extended-properties" xmlns:vt="http://schemas.openxmlformats.org/officeDocument/2006/docPropsVTypes">
  <Template>Eurolook</Template>
  <TotalTime>0</TotalTime>
  <Pages>5</Pages>
  <Words>1581</Words>
  <Characters>9016</Characters>
  <Application>Microsoft Office Word</Application>
  <DocSecurity>0</DocSecurity>
  <PresentationFormat>Microsoft Word 14.0</PresentationFormat>
  <Lines>75</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dcterms:created xsi:type="dcterms:W3CDTF">2025-07-18T09:59:00Z</dcterms:created>
  <dcterms:modified xsi:type="dcterms:W3CDTF">2025-08-13T14:14:00Z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